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干部职工请假</w:t>
      </w:r>
      <w:r>
        <w:rPr>
          <w:rFonts w:hint="eastAsia" w:eastAsia="方正小标宋简体"/>
          <w:sz w:val="44"/>
          <w:szCs w:val="44"/>
        </w:rPr>
        <w:t>审批</w:t>
      </w:r>
      <w:r>
        <w:rPr>
          <w:rFonts w:eastAsia="方正小标宋简体"/>
          <w:sz w:val="44"/>
          <w:szCs w:val="44"/>
        </w:rPr>
        <w:t>表</w:t>
      </w:r>
    </w:p>
    <w:p>
      <w:pPr>
        <w:spacing w:line="560" w:lineRule="exact"/>
        <w:jc w:val="right"/>
        <w:rPr>
          <w:rFonts w:eastAsia="仿宋"/>
          <w:sz w:val="32"/>
          <w:szCs w:val="32"/>
        </w:rPr>
      </w:pPr>
    </w:p>
    <w:p>
      <w:pPr>
        <w:spacing w:line="560" w:lineRule="exact"/>
        <w:jc w:val="righ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年  月  日</w:t>
      </w:r>
    </w:p>
    <w:tbl>
      <w:tblPr>
        <w:tblStyle w:val="18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843"/>
        <w:gridCol w:w="1843"/>
        <w:gridCol w:w="3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姓  名</w:t>
            </w:r>
          </w:p>
        </w:tc>
        <w:tc>
          <w:tcPr>
            <w:tcW w:w="1843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单位及职务</w:t>
            </w:r>
          </w:p>
        </w:tc>
        <w:tc>
          <w:tcPr>
            <w:tcW w:w="3678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请假地点</w:t>
            </w:r>
          </w:p>
        </w:tc>
        <w:tc>
          <w:tcPr>
            <w:tcW w:w="1843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起止时间</w:t>
            </w:r>
          </w:p>
        </w:tc>
        <w:tc>
          <w:tcPr>
            <w:tcW w:w="3678" w:type="dxa"/>
            <w:noWrap/>
            <w:vAlign w:val="center"/>
          </w:tcPr>
          <w:p>
            <w:pPr>
              <w:wordWrap w:val="0"/>
              <w:spacing w:line="500" w:lineRule="exact"/>
              <w:jc w:val="righ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年  月  日  时    出发</w:t>
            </w:r>
          </w:p>
          <w:p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至</w:t>
            </w:r>
          </w:p>
          <w:p>
            <w:pPr>
              <w:wordWrap w:val="0"/>
              <w:spacing w:line="500" w:lineRule="exact"/>
              <w:jc w:val="righ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年  月  日  时    返回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请假事由</w:t>
            </w:r>
          </w:p>
        </w:tc>
        <w:tc>
          <w:tcPr>
            <w:tcW w:w="7364" w:type="dxa"/>
            <w:gridSpan w:val="3"/>
            <w:noWrap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科室领导意见</w:t>
            </w:r>
          </w:p>
        </w:tc>
        <w:tc>
          <w:tcPr>
            <w:tcW w:w="7364" w:type="dxa"/>
            <w:gridSpan w:val="3"/>
            <w:noWrap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分管领导意见</w:t>
            </w:r>
          </w:p>
        </w:tc>
        <w:tc>
          <w:tcPr>
            <w:tcW w:w="7364" w:type="dxa"/>
            <w:gridSpan w:val="3"/>
            <w:noWrap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主要领导意见</w:t>
            </w:r>
          </w:p>
        </w:tc>
        <w:tc>
          <w:tcPr>
            <w:tcW w:w="7364" w:type="dxa"/>
            <w:gridSpan w:val="3"/>
            <w:noWrap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派驻纪检组</w:t>
            </w:r>
          </w:p>
          <w:p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备案</w:t>
            </w:r>
          </w:p>
        </w:tc>
        <w:tc>
          <w:tcPr>
            <w:tcW w:w="7364" w:type="dxa"/>
            <w:gridSpan w:val="3"/>
            <w:noWrap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备注</w:t>
            </w:r>
          </w:p>
        </w:tc>
        <w:tc>
          <w:tcPr>
            <w:tcW w:w="7364" w:type="dxa"/>
            <w:gridSpan w:val="3"/>
            <w:noWrap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</w:tbl>
    <w:p>
      <w:pPr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注：此表为干部职工请事假时使用。</w:t>
      </w:r>
    </w:p>
    <w:p>
      <w:pPr>
        <w:ind w:firstLine="420"/>
      </w:pPr>
    </w:p>
    <w:p>
      <w:pPr>
        <w:ind w:firstLine="420"/>
      </w:pP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干部职工休假</w:t>
      </w:r>
      <w:r>
        <w:rPr>
          <w:rFonts w:hint="eastAsia" w:eastAsia="方正小标宋简体"/>
          <w:sz w:val="44"/>
          <w:szCs w:val="44"/>
        </w:rPr>
        <w:t>审批</w:t>
      </w:r>
      <w:r>
        <w:rPr>
          <w:rFonts w:eastAsia="方正小标宋简体"/>
          <w:sz w:val="44"/>
          <w:szCs w:val="44"/>
        </w:rPr>
        <w:t>表</w:t>
      </w:r>
    </w:p>
    <w:p>
      <w:pPr>
        <w:spacing w:line="560" w:lineRule="exact"/>
        <w:jc w:val="right"/>
        <w:rPr>
          <w:rFonts w:eastAsia="仿宋"/>
          <w:sz w:val="32"/>
          <w:szCs w:val="32"/>
        </w:rPr>
      </w:pPr>
    </w:p>
    <w:p>
      <w:pPr>
        <w:spacing w:line="560" w:lineRule="exact"/>
        <w:jc w:val="righ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年  月  日</w:t>
      </w:r>
    </w:p>
    <w:tbl>
      <w:tblPr>
        <w:tblStyle w:val="18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843"/>
        <w:gridCol w:w="1843"/>
        <w:gridCol w:w="3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姓  名</w:t>
            </w:r>
          </w:p>
        </w:tc>
        <w:tc>
          <w:tcPr>
            <w:tcW w:w="1843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单位及职务</w:t>
            </w:r>
          </w:p>
        </w:tc>
        <w:tc>
          <w:tcPr>
            <w:tcW w:w="3678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请假地点</w:t>
            </w:r>
          </w:p>
        </w:tc>
        <w:tc>
          <w:tcPr>
            <w:tcW w:w="1843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起止时间</w:t>
            </w:r>
          </w:p>
        </w:tc>
        <w:tc>
          <w:tcPr>
            <w:tcW w:w="3678" w:type="dxa"/>
            <w:noWrap/>
            <w:vAlign w:val="center"/>
          </w:tcPr>
          <w:p>
            <w:pPr>
              <w:wordWrap w:val="0"/>
              <w:spacing w:line="500" w:lineRule="exact"/>
              <w:jc w:val="righ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年  月  日  时    出发</w:t>
            </w:r>
          </w:p>
          <w:p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至</w:t>
            </w:r>
          </w:p>
          <w:p>
            <w:pPr>
              <w:wordWrap w:val="0"/>
              <w:spacing w:line="500" w:lineRule="exact"/>
              <w:jc w:val="righ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年  月  日  时    返回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请假事由</w:t>
            </w:r>
          </w:p>
        </w:tc>
        <w:tc>
          <w:tcPr>
            <w:tcW w:w="7364" w:type="dxa"/>
            <w:gridSpan w:val="3"/>
            <w:noWrap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科室领导意见</w:t>
            </w:r>
          </w:p>
        </w:tc>
        <w:tc>
          <w:tcPr>
            <w:tcW w:w="7364" w:type="dxa"/>
            <w:gridSpan w:val="3"/>
            <w:noWrap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分管领导意见</w:t>
            </w:r>
          </w:p>
        </w:tc>
        <w:tc>
          <w:tcPr>
            <w:tcW w:w="7364" w:type="dxa"/>
            <w:gridSpan w:val="3"/>
            <w:noWrap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主要领导意见</w:t>
            </w:r>
          </w:p>
        </w:tc>
        <w:tc>
          <w:tcPr>
            <w:tcW w:w="7364" w:type="dxa"/>
            <w:gridSpan w:val="3"/>
            <w:noWrap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派驻纪检组</w:t>
            </w:r>
          </w:p>
          <w:p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备案</w:t>
            </w:r>
          </w:p>
        </w:tc>
        <w:tc>
          <w:tcPr>
            <w:tcW w:w="7364" w:type="dxa"/>
            <w:gridSpan w:val="3"/>
            <w:noWrap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备注</w:t>
            </w:r>
          </w:p>
        </w:tc>
        <w:tc>
          <w:tcPr>
            <w:tcW w:w="7364" w:type="dxa"/>
            <w:gridSpan w:val="3"/>
            <w:noWrap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</w:tbl>
    <w:p>
      <w:pPr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注：1.此表为干部职工年休假、婚假、产假、护理假、丧假时使用。</w:t>
      </w:r>
    </w:p>
    <w:p>
      <w:pPr>
        <w:ind w:firstLine="480" w:firstLineChars="200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2.请假人员需在“请假事由”一栏填写具体休假原因。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干部职工外出报备表</w:t>
      </w:r>
    </w:p>
    <w:p>
      <w:pPr>
        <w:spacing w:line="560" w:lineRule="exact"/>
        <w:jc w:val="right"/>
        <w:rPr>
          <w:rFonts w:eastAsia="仿宋"/>
          <w:sz w:val="32"/>
          <w:szCs w:val="32"/>
        </w:rPr>
      </w:pPr>
    </w:p>
    <w:p>
      <w:pPr>
        <w:spacing w:line="560" w:lineRule="exact"/>
        <w:jc w:val="righ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年  月  日</w:t>
      </w:r>
    </w:p>
    <w:tbl>
      <w:tblPr>
        <w:tblStyle w:val="18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895"/>
        <w:gridCol w:w="1842"/>
        <w:gridCol w:w="3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姓  名</w:t>
            </w:r>
          </w:p>
        </w:tc>
        <w:tc>
          <w:tcPr>
            <w:tcW w:w="1895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单位及职务</w:t>
            </w:r>
          </w:p>
        </w:tc>
        <w:tc>
          <w:tcPr>
            <w:tcW w:w="3627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请假地点</w:t>
            </w:r>
          </w:p>
        </w:tc>
        <w:tc>
          <w:tcPr>
            <w:tcW w:w="1895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起止时间</w:t>
            </w:r>
          </w:p>
        </w:tc>
        <w:tc>
          <w:tcPr>
            <w:tcW w:w="3627" w:type="dxa"/>
            <w:noWrap/>
            <w:vAlign w:val="center"/>
          </w:tcPr>
          <w:p>
            <w:pPr>
              <w:wordWrap w:val="0"/>
              <w:spacing w:line="500" w:lineRule="exact"/>
              <w:jc w:val="righ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年  月  日  时    出发</w:t>
            </w:r>
          </w:p>
          <w:p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至</w:t>
            </w:r>
          </w:p>
          <w:p>
            <w:pPr>
              <w:spacing w:line="500" w:lineRule="exact"/>
              <w:jc w:val="righ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年  月  日  时    返回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请假事由</w:t>
            </w:r>
          </w:p>
        </w:tc>
        <w:tc>
          <w:tcPr>
            <w:tcW w:w="7364" w:type="dxa"/>
            <w:gridSpan w:val="3"/>
            <w:noWrap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科室领导意见</w:t>
            </w:r>
          </w:p>
        </w:tc>
        <w:tc>
          <w:tcPr>
            <w:tcW w:w="7364" w:type="dxa"/>
            <w:gridSpan w:val="3"/>
            <w:noWrap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分管领导意见</w:t>
            </w:r>
          </w:p>
        </w:tc>
        <w:tc>
          <w:tcPr>
            <w:tcW w:w="7364" w:type="dxa"/>
            <w:gridSpan w:val="3"/>
            <w:noWrap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主要领导意见</w:t>
            </w:r>
          </w:p>
        </w:tc>
        <w:tc>
          <w:tcPr>
            <w:tcW w:w="7364" w:type="dxa"/>
            <w:gridSpan w:val="3"/>
            <w:noWrap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派驻纪检组</w:t>
            </w:r>
          </w:p>
          <w:p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备案</w:t>
            </w:r>
          </w:p>
        </w:tc>
        <w:tc>
          <w:tcPr>
            <w:tcW w:w="7364" w:type="dxa"/>
            <w:gridSpan w:val="3"/>
            <w:noWrap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备注</w:t>
            </w:r>
          </w:p>
        </w:tc>
        <w:tc>
          <w:tcPr>
            <w:tcW w:w="7364" w:type="dxa"/>
            <w:gridSpan w:val="3"/>
            <w:noWrap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</w:tbl>
    <w:p>
      <w:r>
        <w:rPr>
          <w:rFonts w:eastAsia="仿宋"/>
          <w:sz w:val="24"/>
          <w:szCs w:val="24"/>
        </w:rPr>
        <w:t>注：此表为干部职工国家法定节假日及双休日外出离开</w:t>
      </w:r>
      <w:r>
        <w:rPr>
          <w:rFonts w:hint="eastAsia" w:eastAsia="仿宋"/>
          <w:sz w:val="24"/>
          <w:szCs w:val="24"/>
        </w:rPr>
        <w:t>本市时使</w:t>
      </w:r>
      <w:r>
        <w:rPr>
          <w:rFonts w:eastAsia="仿宋"/>
          <w:sz w:val="24"/>
          <w:szCs w:val="24"/>
        </w:rPr>
        <w:t>用。</w:t>
      </w:r>
    </w:p>
    <w:sectPr>
      <w:footerReference r:id="rId3" w:type="default"/>
      <w:footerReference r:id="rId4" w:type="even"/>
      <w:pgSz w:w="11907" w:h="16840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outside" w:y="1"/>
      <w:rPr>
        <w:rFonts w:hint="eastAsia" w:ascii="宋体"/>
        <w:sz w:val="28"/>
      </w:rPr>
    </w:pPr>
    <w:r>
      <w:rPr>
        <w:rStyle w:val="21"/>
        <w:rFonts w:hint="eastAsia" w:ascii="宋体"/>
        <w:sz w:val="28"/>
      </w:rPr>
      <w:fldChar w:fldCharType="begin"/>
    </w:r>
    <w:r>
      <w:rPr>
        <w:rStyle w:val="21"/>
        <w:rFonts w:hint="eastAsia" w:ascii="宋体"/>
        <w:sz w:val="28"/>
      </w:rPr>
      <w:instrText xml:space="preserve">Page</w:instrText>
    </w:r>
    <w:r>
      <w:rPr>
        <w:rStyle w:val="21"/>
        <w:rFonts w:hint="eastAsia" w:ascii="宋体"/>
        <w:sz w:val="28"/>
      </w:rPr>
      <w:fldChar w:fldCharType="separate"/>
    </w:r>
    <w:r>
      <w:rPr>
        <w:rStyle w:val="21"/>
        <w:rFonts w:hint="eastAsia" w:ascii="宋体"/>
        <w:sz w:val="28"/>
      </w:rPr>
      <w:t>- 1 -</w:t>
    </w:r>
    <w:r>
      <w:rPr>
        <w:rStyle w:val="21"/>
        <w:rFonts w:hint="eastAsia" w:ascii="宋体"/>
        <w:sz w:val="28"/>
      </w:rPr>
      <w:fldChar w:fldCharType="end"/>
    </w:r>
  </w:p>
  <w:p>
    <w:pPr>
      <w:pStyle w:val="1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outside" w:y="1"/>
    </w:pPr>
    <w:r>
      <w:rPr>
        <w:rStyle w:val="21"/>
      </w:rPr>
      <w:fldChar w:fldCharType="begin"/>
    </w:r>
    <w:r>
      <w:rPr>
        <w:rStyle w:val="21"/>
      </w:rPr>
      <w:instrText xml:space="preserve">Page</w:instrText>
    </w:r>
    <w:r>
      <w:rPr>
        <w:rStyle w:val="21"/>
      </w:rPr>
      <w:fldChar w:fldCharType="separate"/>
    </w:r>
    <w:r>
      <w:rPr>
        <w:rStyle w:val="21"/>
      </w:rPr>
      <w:t>- 1 -</w:t>
    </w:r>
    <w:r>
      <w:rPr>
        <w:rStyle w:val="21"/>
      </w:rPr>
      <w:fldChar w:fldCharType="end"/>
    </w:r>
  </w:p>
  <w:p>
    <w:pPr>
      <w:pStyle w:val="1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FD"/>
    <w:rsid w:val="623616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0" w:semiHidden="0" w:name="Quote"/>
    <w:lsdException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Cambria" w:hAnsi="Cambria" w:eastAsia="宋体" w:cs="Times New Roman"/>
      <w:b/>
      <w:bCs/>
      <w:sz w:val="32"/>
      <w:szCs w:val="32"/>
      <w:lang w:bidi="ar-SA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uiPriority w:val="0"/>
    <w:pPr>
      <w:keepNext/>
      <w:keepLines/>
      <w:widowControl w:val="0"/>
      <w:spacing w:line="372" w:lineRule="auto"/>
      <w:outlineLvl w:val="3"/>
    </w:pPr>
    <w:rPr>
      <w:rFonts w:ascii="Arial" w:hAnsi="Arial" w:eastAsia="黑体" w:cs="Times New Roman"/>
      <w:b/>
      <w:sz w:val="28"/>
      <w:lang w:bidi="ar-SA"/>
    </w:rPr>
  </w:style>
  <w:style w:type="paragraph" w:styleId="6">
    <w:name w:val="heading 5"/>
    <w:basedOn w:val="1"/>
    <w:next w:val="1"/>
    <w:uiPriority w:val="0"/>
    <w:pPr>
      <w:keepNext/>
      <w:keepLines/>
      <w:widowControl w:val="0"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uiPriority w:val="0"/>
    <w:pPr>
      <w:keepNext/>
      <w:keepLines/>
      <w:widowControl w:val="0"/>
      <w:spacing w:before="240" w:after="64" w:line="319" w:lineRule="auto"/>
      <w:outlineLvl w:val="5"/>
    </w:pPr>
    <w:rPr>
      <w:rFonts w:ascii="Cambria" w:hAnsi="Cambria" w:eastAsia="宋体" w:cs="Times New Roman"/>
      <w:b/>
      <w:bCs/>
      <w:sz w:val="24"/>
      <w:lang w:bidi="ar-SA"/>
    </w:rPr>
  </w:style>
  <w:style w:type="paragraph" w:styleId="8">
    <w:name w:val="heading 7"/>
    <w:basedOn w:val="1"/>
    <w:next w:val="1"/>
    <w:uiPriority w:val="0"/>
    <w:pPr>
      <w:keepNext/>
      <w:keepLines/>
      <w:widowControl w:val="0"/>
      <w:spacing w:before="240" w:after="64" w:line="319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uiPriority w:val="0"/>
    <w:pPr>
      <w:keepNext/>
      <w:keepLines/>
      <w:widowControl w:val="0"/>
      <w:spacing w:before="240" w:after="64" w:line="319" w:lineRule="auto"/>
      <w:outlineLvl w:val="7"/>
    </w:pPr>
    <w:rPr>
      <w:rFonts w:ascii="Cambria" w:hAnsi="Cambria" w:eastAsia="宋体" w:cs="Times New Roman"/>
      <w:sz w:val="24"/>
      <w:lang w:bidi="ar-SA"/>
    </w:rPr>
  </w:style>
  <w:style w:type="paragraph" w:styleId="10">
    <w:name w:val="heading 9"/>
    <w:basedOn w:val="1"/>
    <w:next w:val="1"/>
    <w:uiPriority w:val="0"/>
    <w:pPr>
      <w:keepNext/>
      <w:keepLines/>
      <w:widowControl w:val="0"/>
      <w:spacing w:before="240" w:after="64" w:line="319" w:lineRule="auto"/>
      <w:outlineLvl w:val="8"/>
    </w:pPr>
    <w:rPr>
      <w:rFonts w:ascii="Cambria" w:hAnsi="Cambria" w:eastAsia="宋体" w:cs="Times New Roman"/>
      <w:szCs w:val="21"/>
      <w:lang w:bidi="ar-SA"/>
    </w:rPr>
  </w:style>
  <w:style w:type="character" w:default="1" w:styleId="19">
    <w:name w:val="Default Paragraph Font"/>
    <w:uiPriority w:val="0"/>
  </w:style>
  <w:style w:type="table" w:default="1" w:styleId="1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uiPriority w:val="0"/>
    <w:pPr>
      <w:jc w:val="left"/>
    </w:pPr>
  </w:style>
  <w:style w:type="paragraph" w:styleId="12">
    <w:name w:val="Body Text Indent"/>
    <w:basedOn w:val="1"/>
    <w:uiPriority w:val="0"/>
    <w:pPr>
      <w:spacing w:after="120"/>
      <w:ind w:left="200" w:leftChars="200"/>
    </w:pPr>
  </w:style>
  <w:style w:type="paragraph" w:styleId="13">
    <w:name w:val="footer"/>
    <w:basedOn w:val="1"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1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uiPriority w:val="0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  <w:lang w:bidi="ar-SA"/>
    </w:rPr>
  </w:style>
  <w:style w:type="paragraph" w:styleId="16">
    <w:name w:val="Title"/>
    <w:basedOn w:val="1"/>
    <w:next w:val="1"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  <w:lang w:bidi="ar-SA"/>
    </w:rPr>
  </w:style>
  <w:style w:type="paragraph" w:styleId="17">
    <w:name w:val="Body Text First Indent 2"/>
    <w:basedOn w:val="1"/>
    <w:uiPriority w:val="0"/>
    <w:pPr>
      <w:spacing w:before="200" w:after="120" w:line="300" w:lineRule="auto"/>
      <w:ind w:left="200" w:leftChars="200" w:firstLine="420"/>
      <w:textAlignment w:val="baseline"/>
    </w:pPr>
    <w:rPr>
      <w:rFonts w:ascii="Arial" w:hAnsi="Arial" w:eastAsia="仿宋_GB2312" w:cs="Arial"/>
      <w:color w:val="000000"/>
      <w:sz w:val="32"/>
      <w:lang w:val="en-GB" w:eastAsia="en-US" w:bidi="ar-SA"/>
    </w:rPr>
  </w:style>
  <w:style w:type="character" w:styleId="20">
    <w:name w:val="Strong"/>
    <w:basedOn w:val="19"/>
    <w:uiPriority w:val="0"/>
    <w:rPr>
      <w:b/>
      <w:bCs/>
    </w:rPr>
  </w:style>
  <w:style w:type="character" w:styleId="21">
    <w:name w:val="page number"/>
    <w:basedOn w:val="19"/>
    <w:uiPriority w:val="0"/>
  </w:style>
  <w:style w:type="character" w:styleId="22">
    <w:name w:val="Emphasis"/>
    <w:basedOn w:val="19"/>
    <w:uiPriority w:val="0"/>
    <w:rPr>
      <w:i/>
      <w:iCs/>
    </w:rPr>
  </w:style>
  <w:style w:type="paragraph" w:styleId="23">
    <w:name w:val="No Spacing"/>
    <w:basedOn w:val="1"/>
    <w:uiPriority w:val="0"/>
  </w:style>
  <w:style w:type="paragraph" w:styleId="24">
    <w:name w:val="List Paragraph"/>
    <w:basedOn w:val="1"/>
    <w:uiPriority w:val="0"/>
    <w:pPr>
      <w:ind w:firstLine="200" w:firstLineChars="200"/>
    </w:pPr>
  </w:style>
  <w:style w:type="paragraph" w:styleId="25">
    <w:name w:val="Quote"/>
    <w:basedOn w:val="1"/>
    <w:next w:val="1"/>
    <w:uiPriority w:val="0"/>
    <w:rPr>
      <w:i/>
      <w:iCs/>
      <w:color w:val="000000"/>
    </w:rPr>
  </w:style>
  <w:style w:type="paragraph" w:styleId="26">
    <w:name w:val="Intense Quote"/>
    <w:basedOn w:val="1"/>
    <w:next w:val="1"/>
    <w:uiPriority w:val="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27">
    <w:name w:val=""/>
    <w:basedOn w:val="2"/>
    <w:next w:val="1"/>
    <w:uiPriority w:val="0"/>
    <w:pPr>
      <w:outlineLvl w:val="9"/>
    </w:pPr>
  </w:style>
  <w:style w:type="paragraph" w:customStyle="1" w:styleId="28">
    <w:name w:val=" Char"/>
    <w:basedOn w:val="1"/>
    <w:uiPriority w:val="0"/>
    <w:rPr>
      <w:sz w:val="32"/>
      <w:szCs w:val="32"/>
    </w:rPr>
  </w:style>
  <w:style w:type="character" w:styleId="29">
    <w:name w:val=""/>
    <w:uiPriority w:val="0"/>
    <w:rPr>
      <w:i/>
      <w:iCs/>
      <w:color w:val="808080"/>
    </w:rPr>
  </w:style>
  <w:style w:type="character" w:styleId="30">
    <w:name w:val=""/>
    <w:basedOn w:val="19"/>
    <w:uiPriority w:val="0"/>
    <w:rPr>
      <w:b/>
      <w:bCs/>
      <w:i/>
      <w:iCs/>
      <w:color w:val="4F81BD"/>
    </w:rPr>
  </w:style>
  <w:style w:type="character" w:styleId="31">
    <w:name w:val=""/>
    <w:basedOn w:val="19"/>
    <w:uiPriority w:val="0"/>
    <w:rPr>
      <w:smallCaps/>
      <w:color w:val="C0504D"/>
      <w:u w:val="single"/>
    </w:rPr>
  </w:style>
  <w:style w:type="character" w:styleId="32">
    <w:name w:val=""/>
    <w:basedOn w:val="19"/>
    <w:uiPriority w:val="0"/>
    <w:rPr>
      <w:b/>
      <w:bCs/>
      <w:smallCaps/>
      <w:color w:val="C0504D"/>
      <w:spacing w:val="5"/>
      <w:u w:val="single"/>
    </w:rPr>
  </w:style>
  <w:style w:type="character" w:styleId="33">
    <w:name w:val=""/>
    <w:basedOn w:val="19"/>
    <w:uiPriority w:val="0"/>
    <w:rPr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2021-08-23T07:41:00Z</dcterms:created>
  <dc:creator>Windows 用户</dc:creator>
  <cp:lastModifiedBy>综合科</cp:lastModifiedBy>
  <cp:lastPrinted>2021-09-03T09:29:13Z</cp:lastPrinted>
  <dcterms:modified xsi:type="dcterms:W3CDTF">2021-09-18T02:43:27Z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